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12" w:rsidRPr="00994112" w:rsidRDefault="00994112" w:rsidP="00994112">
      <w:pPr>
        <w:spacing w:after="0" w:line="240" w:lineRule="auto"/>
        <w:outlineLvl w:val="1"/>
        <w:rPr>
          <w:rFonts w:ascii="Arial" w:eastAsia="Times New Roman" w:hAnsi="Arial" w:cs="Arial"/>
          <w:bCs/>
          <w:sz w:val="32"/>
          <w:szCs w:val="32"/>
          <w:lang w:eastAsia="es-AR"/>
        </w:rPr>
      </w:pPr>
      <w:r w:rsidRPr="00994112">
        <w:rPr>
          <w:rFonts w:ascii="Arial" w:eastAsia="Times New Roman" w:hAnsi="Arial" w:cs="Arial"/>
          <w:bCs/>
          <w:sz w:val="32"/>
          <w:szCs w:val="32"/>
          <w:lang w:eastAsia="es-AR"/>
        </w:rPr>
        <w:t>Antena cinco octavos sobre un cuarto para VHF.</w:t>
      </w:r>
    </w:p>
    <w:p w:rsid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Llamada también COLINEAL o "La antena del R C N", pues fue en el Radio Club Ñuñoa donde la conocimos por primera vez por los años 80.</w:t>
      </w:r>
    </w:p>
    <w:p w:rsid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Liviana, de tamaño medio, fácil de construcción y dependiendo de qué materiales utilizarás, su costo es despreciable para el rendimiento que proporciona.</w:t>
      </w:r>
    </w:p>
    <w:p w:rsidR="00994112" w:rsidRDefault="00994112" w:rsidP="00994112">
      <w:pPr>
        <w:spacing w:after="0" w:line="240" w:lineRule="auto"/>
        <w:outlineLvl w:val="2"/>
        <w:rPr>
          <w:rFonts w:ascii="Arial" w:eastAsia="Times New Roman" w:hAnsi="Arial" w:cs="Arial"/>
          <w:bCs/>
          <w:lang w:eastAsia="es-AR"/>
        </w:rPr>
      </w:pPr>
    </w:p>
    <w:p w:rsidR="00994112" w:rsidRPr="00994112" w:rsidRDefault="00994112" w:rsidP="00994112">
      <w:pPr>
        <w:spacing w:after="0" w:line="240" w:lineRule="auto"/>
        <w:outlineLvl w:val="2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 xml:space="preserve">MATERIALES: </w:t>
      </w:r>
    </w:p>
    <w:p w:rsid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Sección vertical</w:t>
      </w:r>
    </w:p>
    <w:p w:rsidR="00994112" w:rsidRPr="00994112" w:rsidRDefault="00994112" w:rsidP="00994112">
      <w:pPr>
        <w:numPr>
          <w:ilvl w:val="0"/>
          <w:numId w:val="1"/>
        </w:num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 xml:space="preserve">1,5 metros Aluminio de 7/8 (siete octavos de pulgada) </w:t>
      </w:r>
    </w:p>
    <w:p w:rsidR="00994112" w:rsidRPr="00994112" w:rsidRDefault="00994112" w:rsidP="00994112">
      <w:pPr>
        <w:numPr>
          <w:ilvl w:val="0"/>
          <w:numId w:val="1"/>
        </w:num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80 centímetros Aluminio 3/4 (tres cuartos de pulgada)</w:t>
      </w:r>
    </w:p>
    <w:p w:rsidR="00994112" w:rsidRPr="00994112" w:rsidRDefault="00994112" w:rsidP="00994112">
      <w:pPr>
        <w:numPr>
          <w:ilvl w:val="0"/>
          <w:numId w:val="1"/>
        </w:num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1 metro de P V C (azul) 20 Milímetros</w:t>
      </w:r>
    </w:p>
    <w:p w:rsidR="00994112" w:rsidRPr="00994112" w:rsidRDefault="00994112" w:rsidP="00994112">
      <w:pPr>
        <w:numPr>
          <w:ilvl w:val="0"/>
          <w:numId w:val="1"/>
        </w:num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 xml:space="preserve">Alambre de cobre esmaltado 1,6 Milímetros de </w:t>
      </w:r>
      <w:proofErr w:type="gramStart"/>
      <w:r w:rsidRPr="00994112">
        <w:rPr>
          <w:rFonts w:ascii="Arial" w:eastAsia="Times New Roman" w:hAnsi="Arial" w:cs="Arial"/>
          <w:bCs/>
          <w:lang w:eastAsia="es-AR"/>
        </w:rPr>
        <w:t>diámetro ,</w:t>
      </w:r>
      <w:proofErr w:type="gramEnd"/>
      <w:r w:rsidRPr="00994112">
        <w:rPr>
          <w:rFonts w:ascii="Arial" w:eastAsia="Times New Roman" w:hAnsi="Arial" w:cs="Arial"/>
          <w:bCs/>
          <w:lang w:eastAsia="es-AR"/>
        </w:rPr>
        <w:t xml:space="preserve"> o en su defecto alambre forrado eléctrico de 1,5 milímetros.</w:t>
      </w:r>
    </w:p>
    <w:p w:rsidR="00994112" w:rsidRPr="00994112" w:rsidRDefault="00994112" w:rsidP="00994112">
      <w:pPr>
        <w:numPr>
          <w:ilvl w:val="0"/>
          <w:numId w:val="1"/>
        </w:num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Huincha Aisladora de buena calidad color negro.</w:t>
      </w:r>
    </w:p>
    <w:p w:rsidR="00994112" w:rsidRPr="00994112" w:rsidRDefault="00994112" w:rsidP="00994112">
      <w:pPr>
        <w:numPr>
          <w:ilvl w:val="0"/>
          <w:numId w:val="1"/>
        </w:num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1 Abrazadera de 1 pulgada.</w:t>
      </w:r>
    </w:p>
    <w:p w:rsid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Planos de tierra</w:t>
      </w:r>
    </w:p>
    <w:p w:rsidR="00994112" w:rsidRPr="00994112" w:rsidRDefault="00994112" w:rsidP="00994112">
      <w:pPr>
        <w:numPr>
          <w:ilvl w:val="0"/>
          <w:numId w:val="2"/>
        </w:num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 xml:space="preserve">2 metros Aluminio 1/4 o 2 metros de alambre galvanizado (no muy delgado) </w:t>
      </w:r>
    </w:p>
    <w:p w:rsidR="00994112" w:rsidRPr="00994112" w:rsidRDefault="00994112" w:rsidP="00994112">
      <w:pPr>
        <w:numPr>
          <w:ilvl w:val="0"/>
          <w:numId w:val="2"/>
        </w:num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8 tornillos (</w:t>
      </w:r>
      <w:proofErr w:type="spellStart"/>
      <w:r w:rsidRPr="00994112">
        <w:rPr>
          <w:rFonts w:ascii="Arial" w:eastAsia="Times New Roman" w:hAnsi="Arial" w:cs="Arial"/>
          <w:bCs/>
          <w:lang w:eastAsia="es-AR"/>
        </w:rPr>
        <w:t>roscalata</w:t>
      </w:r>
      <w:proofErr w:type="spellEnd"/>
      <w:r w:rsidRPr="00994112">
        <w:rPr>
          <w:rFonts w:ascii="Arial" w:eastAsia="Times New Roman" w:hAnsi="Arial" w:cs="Arial"/>
          <w:bCs/>
          <w:lang w:eastAsia="es-AR"/>
        </w:rPr>
        <w:t>) 6*8 (idealmente de acero inoxidable)</w:t>
      </w:r>
    </w:p>
    <w:p w:rsid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La antena tiene su óptimo desempeño a una buena altura (sobre los 6 metros) y alejada a lo menos 1 lambda de cualquier elemento metálico, construcción u otra antena. Así es que debemos contar con espacio y altura suficiente para que disfrutemos de su mejor rendimiento.</w:t>
      </w:r>
    </w:p>
    <w:p w:rsid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Cortamos los aluminios:</w:t>
      </w:r>
    </w:p>
    <w:p w:rsid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Aluminio de 7/8:</w:t>
      </w:r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Corte 1: 52 cm</w:t>
      </w:r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Corte 2: 30 cm (uno de los extremos deberá hacer un corte con una sierra, en este trozo de aluminio como muestra la figura 2)</w:t>
      </w:r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proofErr w:type="gramStart"/>
      <w:r w:rsidRPr="00994112">
        <w:rPr>
          <w:rFonts w:ascii="Arial" w:eastAsia="Times New Roman" w:hAnsi="Arial" w:cs="Arial"/>
          <w:bCs/>
          <w:lang w:eastAsia="es-AR"/>
        </w:rPr>
        <w:t>Saldo :</w:t>
      </w:r>
      <w:proofErr w:type="gramEnd"/>
      <w:r w:rsidRPr="00994112">
        <w:rPr>
          <w:rFonts w:ascii="Arial" w:eastAsia="Times New Roman" w:hAnsi="Arial" w:cs="Arial"/>
          <w:bCs/>
          <w:lang w:eastAsia="es-AR"/>
        </w:rPr>
        <w:t xml:space="preserve"> 68 cm que se utilizará para soportar la antena y afirmar los planos de tierra.</w:t>
      </w:r>
    </w:p>
    <w:p w:rsid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Aluminio 1/4:</w:t>
      </w:r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Cortar 4 elementos de 50 centímetros iguales cada uno.</w:t>
      </w:r>
    </w:p>
    <w:p w:rsid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PVC:</w:t>
      </w: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Cortar un elemento de 60 centímetros</w:t>
      </w: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Los 40 centímetros restantes los utilizaremos para unir el irradiante al plano del tierra</w:t>
      </w:r>
    </w:p>
    <w:p w:rsidR="00994112" w:rsidRPr="00994112" w:rsidRDefault="00994112" w:rsidP="00994112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994112">
        <w:rPr>
          <w:rFonts w:ascii="Arial" w:eastAsia="Times New Roman" w:hAnsi="Arial" w:cs="Arial"/>
          <w:lang w:eastAsia="es-AR"/>
        </w:rPr>
        <w:t> </w:t>
      </w:r>
    </w:p>
    <w:p w:rsidR="00994112" w:rsidRPr="00994112" w:rsidRDefault="00994112" w:rsidP="00994112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Construcción de la Bobina:</w:t>
      </w: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 xml:space="preserve">Puesto que queremos hacer un </w:t>
      </w:r>
      <w:proofErr w:type="spellStart"/>
      <w:r w:rsidRPr="00994112">
        <w:rPr>
          <w:rFonts w:ascii="Arial" w:eastAsia="Times New Roman" w:hAnsi="Arial" w:cs="Arial"/>
          <w:bCs/>
          <w:lang w:eastAsia="es-AR"/>
        </w:rPr>
        <w:t>enfase</w:t>
      </w:r>
      <w:proofErr w:type="spellEnd"/>
      <w:r w:rsidRPr="00994112">
        <w:rPr>
          <w:rFonts w:ascii="Arial" w:eastAsia="Times New Roman" w:hAnsi="Arial" w:cs="Arial"/>
          <w:bCs/>
          <w:lang w:eastAsia="es-AR"/>
        </w:rPr>
        <w:t xml:space="preserve"> 5/8 de onda sobre 1/4, debemos construir una bobina como una solución para los efectos de compensación de fase y de esta manera la antena trabaje como un todo único.</w:t>
      </w: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Debemos entonces, construir la bobina tomando el trozo de 60 centímetros de PVC, el alambre y la huincha aisladora.</w:t>
      </w: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 xml:space="preserve">Enrollamos alrededor del PVC el alambre construyendo 34 espiras sobre 50 centímetros de PVC, de manera que quede 5 centímetros libre de bobina por cada extremo del PVC. Es decir deberá quedar cada vuelta lo suficientemente espaciado y en forma uniforme dentro de los 50 cm. La cual fijaremos al PVC con la Huincha aisladora, forrando con mucho cuidado </w:t>
      </w:r>
      <w:proofErr w:type="gramStart"/>
      <w:r w:rsidRPr="00994112">
        <w:rPr>
          <w:rFonts w:ascii="Arial" w:eastAsia="Times New Roman" w:hAnsi="Arial" w:cs="Arial"/>
          <w:bCs/>
          <w:lang w:eastAsia="es-AR"/>
        </w:rPr>
        <w:t>toda</w:t>
      </w:r>
      <w:proofErr w:type="gramEnd"/>
      <w:r w:rsidRPr="00994112">
        <w:rPr>
          <w:rFonts w:ascii="Arial" w:eastAsia="Times New Roman" w:hAnsi="Arial" w:cs="Arial"/>
          <w:bCs/>
          <w:lang w:eastAsia="es-AR"/>
        </w:rPr>
        <w:t xml:space="preserve"> la bobina.</w:t>
      </w: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lastRenderedPageBreak/>
        <w:t xml:space="preserve">En cada extremo deberemos dejar el suficiente alambre para fijarlo a aluminio mediante un </w:t>
      </w:r>
      <w:proofErr w:type="spellStart"/>
      <w:r w:rsidRPr="00994112">
        <w:rPr>
          <w:rFonts w:ascii="Arial" w:eastAsia="Times New Roman" w:hAnsi="Arial" w:cs="Arial"/>
          <w:bCs/>
          <w:lang w:eastAsia="es-AR"/>
        </w:rPr>
        <w:t>roscalata</w:t>
      </w:r>
      <w:proofErr w:type="spellEnd"/>
      <w:r w:rsidRPr="00994112">
        <w:rPr>
          <w:rFonts w:ascii="Arial" w:eastAsia="Times New Roman" w:hAnsi="Arial" w:cs="Arial"/>
          <w:bCs/>
          <w:lang w:eastAsia="es-AR"/>
        </w:rPr>
        <w:t xml:space="preserve"> que además fijará la bobina al aluminio.</w:t>
      </w:r>
    </w:p>
    <w:p w:rsid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FIGURA 1:</w:t>
      </w:r>
    </w:p>
    <w:p w:rsidR="00994112" w:rsidRPr="00994112" w:rsidRDefault="00994112" w:rsidP="00994112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994112">
        <w:rPr>
          <w:rFonts w:ascii="Arial" w:eastAsia="Times New Roman" w:hAnsi="Arial" w:cs="Arial"/>
          <w:noProof/>
          <w:lang w:eastAsia="es-AR"/>
        </w:rPr>
        <w:drawing>
          <wp:inline distT="0" distB="0" distL="0" distR="0" wp14:anchorId="0ED2FECA" wp14:editId="20B1EE85">
            <wp:extent cx="5353050" cy="3270250"/>
            <wp:effectExtent l="0" t="0" r="0" b="6350"/>
            <wp:docPr id="1" name="Imagen 1" descr="http://www.ce3rcn.cl/images/stories/paginas_tecnicas/coline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3rcn.cl/images/stories/paginas_tecnicas/coline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12" w:rsidRPr="00994112" w:rsidRDefault="00994112" w:rsidP="00994112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Terminación irradiante:</w:t>
      </w: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Como muestra la figura 2, debemos instalar los trozos de aluminio uno a cada extremo del PVC, hacia arriba el trozo de 30 centímetros y hacia abajo el de 52 centímetros.</w:t>
      </w: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En la parte superior haremos dos cortes a lo largo del trozo de aluminio de aproximadamente 20 cm. de largo cada uno en donde pondremos la abrazadera que ajustará el trozo de 7/8 al trozo de 3/4 y lo mantendrá firme. Es en esta sección la cual moveremos para ajustar el ROE a su mejor valor.</w:t>
      </w:r>
    </w:p>
    <w:p w:rsid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FIGURA 2:</w:t>
      </w:r>
    </w:p>
    <w:p w:rsidR="00994112" w:rsidRPr="00994112" w:rsidRDefault="00994112" w:rsidP="00994112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994112">
        <w:rPr>
          <w:rFonts w:ascii="Arial" w:eastAsia="Times New Roman" w:hAnsi="Arial" w:cs="Arial"/>
          <w:noProof/>
          <w:lang w:eastAsia="es-AR"/>
        </w:rPr>
        <w:lastRenderedPageBreak/>
        <w:drawing>
          <wp:inline distT="0" distB="0" distL="0" distR="0" wp14:anchorId="4F854B99" wp14:editId="17044AD4">
            <wp:extent cx="3638550" cy="4191000"/>
            <wp:effectExtent l="0" t="0" r="0" b="0"/>
            <wp:docPr id="2" name="Imagen 2" descr="http://www.ce3rcn.cl/images/stories/paginas_tecnicas/coline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3rcn.cl/images/stories/paginas_tecnicas/colineal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Por último en sección inferior del irradiante introduciremos el trozo de PVC de 20 Cm que nos sobró al cortar el trozo de la bobina. Un extremo al irradiante y el otro al trozo de aluminio de 68 cm. como muestra la figura 3. La separación entre ambos trozos de aluminio deberá ser de 5 milímetros.</w:t>
      </w: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 xml:space="preserve">Para afirmar ambos trozos con el PVC, se realiza con dos </w:t>
      </w:r>
      <w:proofErr w:type="spellStart"/>
      <w:r w:rsidRPr="00994112">
        <w:rPr>
          <w:rFonts w:ascii="Arial" w:eastAsia="Times New Roman" w:hAnsi="Arial" w:cs="Arial"/>
          <w:bCs/>
          <w:lang w:eastAsia="es-AR"/>
        </w:rPr>
        <w:t>roscalatas</w:t>
      </w:r>
      <w:proofErr w:type="spellEnd"/>
      <w:r w:rsidRPr="00994112">
        <w:rPr>
          <w:rFonts w:ascii="Arial" w:eastAsia="Times New Roman" w:hAnsi="Arial" w:cs="Arial"/>
          <w:bCs/>
          <w:lang w:eastAsia="es-AR"/>
        </w:rPr>
        <w:t xml:space="preserve"> perfectamente alineados, uno bajo el otro y no más allá de 15 milímetros del borde del aluminio y no menos de 10 milímetros.</w:t>
      </w:r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FIGURA 3:</w:t>
      </w:r>
    </w:p>
    <w:p w:rsidR="00994112" w:rsidRPr="00994112" w:rsidRDefault="00994112" w:rsidP="00994112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994112">
        <w:rPr>
          <w:rFonts w:ascii="Arial" w:eastAsia="Times New Roman" w:hAnsi="Arial" w:cs="Arial"/>
          <w:noProof/>
          <w:lang w:eastAsia="es-AR"/>
        </w:rPr>
        <w:lastRenderedPageBreak/>
        <w:drawing>
          <wp:inline distT="0" distB="0" distL="0" distR="0" wp14:anchorId="47B1F99C" wp14:editId="28D18987">
            <wp:extent cx="4800600" cy="4191000"/>
            <wp:effectExtent l="0" t="0" r="0" b="0"/>
            <wp:docPr id="3" name="Imagen 3" descr="http://www.ce3rcn.cl/images/stories/paginas_tecnicas/coline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3rcn.cl/images/stories/paginas_tecnicas/colineal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12" w:rsidRPr="00994112" w:rsidRDefault="00994112" w:rsidP="00994112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994112">
        <w:rPr>
          <w:rFonts w:ascii="Arial" w:eastAsia="Times New Roman" w:hAnsi="Arial" w:cs="Arial"/>
          <w:lang w:eastAsia="es-AR"/>
        </w:rPr>
        <w:t> </w:t>
      </w:r>
    </w:p>
    <w:p w:rsidR="00994112" w:rsidRPr="00994112" w:rsidRDefault="00994112" w:rsidP="00994112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Planos de Tierra:</w:t>
      </w:r>
    </w:p>
    <w:p w:rsid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Los cuatro trozos de aluminio de 1/4 de pulgada cortados en 4 de 50 centímetros cada uno, o alambre galvanizado debemos instalarlos unidos al PVC de 68 cm inferior, haciendo una cruz, uno en cada lado y en 45 grados con respecto al aluminio inferior de 68 cm.</w:t>
      </w: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 xml:space="preserve">Hay quienes modifican esta abertura de 45 grados y dejan los planos de tierra en 90 grados. Esto es un error, ya que la mejor impedancia de la antena, es decir la que más se acerca a los 50 </w:t>
      </w:r>
      <w:proofErr w:type="spellStart"/>
      <w:r w:rsidRPr="00994112">
        <w:rPr>
          <w:rFonts w:ascii="Arial" w:eastAsia="Times New Roman" w:hAnsi="Arial" w:cs="Arial"/>
          <w:bCs/>
          <w:lang w:eastAsia="es-AR"/>
        </w:rPr>
        <w:t>Ohms</w:t>
      </w:r>
      <w:proofErr w:type="spellEnd"/>
      <w:r w:rsidRPr="00994112">
        <w:rPr>
          <w:rFonts w:ascii="Arial" w:eastAsia="Times New Roman" w:hAnsi="Arial" w:cs="Arial"/>
          <w:bCs/>
          <w:lang w:eastAsia="es-AR"/>
        </w:rPr>
        <w:t xml:space="preserve"> se encuentra en 45 grados. (Figura 4)</w:t>
      </w: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 xml:space="preserve">La instalación del cable coaxial se muestra en la figura 4, en donde la malla deberá ir directamente a uno de los </w:t>
      </w:r>
      <w:proofErr w:type="spellStart"/>
      <w:r w:rsidRPr="00994112">
        <w:rPr>
          <w:rFonts w:ascii="Arial" w:eastAsia="Times New Roman" w:hAnsi="Arial" w:cs="Arial"/>
          <w:bCs/>
          <w:lang w:eastAsia="es-AR"/>
        </w:rPr>
        <w:t>roscalatas</w:t>
      </w:r>
      <w:proofErr w:type="spellEnd"/>
      <w:r w:rsidRPr="00994112">
        <w:rPr>
          <w:rFonts w:ascii="Arial" w:eastAsia="Times New Roman" w:hAnsi="Arial" w:cs="Arial"/>
          <w:bCs/>
          <w:lang w:eastAsia="es-AR"/>
        </w:rPr>
        <w:t xml:space="preserve"> que afirma el plano de tierra inmediatamente bajo el </w:t>
      </w:r>
      <w:proofErr w:type="spellStart"/>
      <w:r w:rsidRPr="00994112">
        <w:rPr>
          <w:rFonts w:ascii="Arial" w:eastAsia="Times New Roman" w:hAnsi="Arial" w:cs="Arial"/>
          <w:bCs/>
          <w:lang w:eastAsia="es-AR"/>
        </w:rPr>
        <w:t>roscalata</w:t>
      </w:r>
      <w:proofErr w:type="spellEnd"/>
      <w:r w:rsidRPr="00994112">
        <w:rPr>
          <w:rFonts w:ascii="Arial" w:eastAsia="Times New Roman" w:hAnsi="Arial" w:cs="Arial"/>
          <w:bCs/>
          <w:lang w:eastAsia="es-AR"/>
        </w:rPr>
        <w:t xml:space="preserve"> que conecta el vivo del coaxial.</w:t>
      </w:r>
    </w:p>
    <w:p w:rsid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FIGURA 4:</w:t>
      </w:r>
    </w:p>
    <w:p w:rsidR="00994112" w:rsidRPr="00994112" w:rsidRDefault="00994112" w:rsidP="00994112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994112">
        <w:rPr>
          <w:rFonts w:ascii="Arial" w:eastAsia="Times New Roman" w:hAnsi="Arial" w:cs="Arial"/>
          <w:noProof/>
          <w:lang w:eastAsia="es-AR"/>
        </w:rPr>
        <w:lastRenderedPageBreak/>
        <w:drawing>
          <wp:inline distT="0" distB="0" distL="0" distR="0" wp14:anchorId="11C1A506" wp14:editId="44D34052">
            <wp:extent cx="5581650" cy="4114800"/>
            <wp:effectExtent l="0" t="0" r="0" b="0"/>
            <wp:docPr id="4" name="Imagen 4" descr="http://www.ce3rcn.cl/images/stories/paginas_tecnicas/colinea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3rcn.cl/images/stories/paginas_tecnicas/colineal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12" w:rsidRDefault="00994112" w:rsidP="00994112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es-AR"/>
        </w:rPr>
      </w:pPr>
    </w:p>
    <w:p w:rsidR="00994112" w:rsidRPr="00994112" w:rsidRDefault="00994112" w:rsidP="00994112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Ajuste de la antena:</w:t>
      </w: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 xml:space="preserve">La antena </w:t>
      </w:r>
      <w:proofErr w:type="spellStart"/>
      <w:r w:rsidRPr="00994112">
        <w:rPr>
          <w:rFonts w:ascii="Arial" w:eastAsia="Times New Roman" w:hAnsi="Arial" w:cs="Arial"/>
          <w:bCs/>
          <w:lang w:eastAsia="es-AR"/>
        </w:rPr>
        <w:t>esta</w:t>
      </w:r>
      <w:proofErr w:type="spellEnd"/>
      <w:r w:rsidRPr="00994112">
        <w:rPr>
          <w:rFonts w:ascii="Arial" w:eastAsia="Times New Roman" w:hAnsi="Arial" w:cs="Arial"/>
          <w:bCs/>
          <w:lang w:eastAsia="es-AR"/>
        </w:rPr>
        <w:t xml:space="preserve"> diseñada para cubrir un rango de frecuencia entre los 136 y 160 </w:t>
      </w:r>
      <w:proofErr w:type="spellStart"/>
      <w:r w:rsidRPr="00994112">
        <w:rPr>
          <w:rFonts w:ascii="Arial" w:eastAsia="Times New Roman" w:hAnsi="Arial" w:cs="Arial"/>
          <w:bCs/>
          <w:lang w:eastAsia="es-AR"/>
        </w:rPr>
        <w:t>mhz</w:t>
      </w:r>
      <w:proofErr w:type="spellEnd"/>
      <w:r w:rsidRPr="00994112">
        <w:rPr>
          <w:rFonts w:ascii="Arial" w:eastAsia="Times New Roman" w:hAnsi="Arial" w:cs="Arial"/>
          <w:bCs/>
          <w:lang w:eastAsia="es-AR"/>
        </w:rPr>
        <w:t xml:space="preserve">. Óptimamente 5 </w:t>
      </w:r>
      <w:proofErr w:type="spellStart"/>
      <w:r w:rsidRPr="00994112">
        <w:rPr>
          <w:rFonts w:ascii="Arial" w:eastAsia="Times New Roman" w:hAnsi="Arial" w:cs="Arial"/>
          <w:bCs/>
          <w:lang w:eastAsia="es-AR"/>
        </w:rPr>
        <w:t>Mhz</w:t>
      </w:r>
      <w:proofErr w:type="spellEnd"/>
      <w:r w:rsidRPr="00994112">
        <w:rPr>
          <w:rFonts w:ascii="Arial" w:eastAsia="Times New Roman" w:hAnsi="Arial" w:cs="Arial"/>
          <w:bCs/>
          <w:lang w:eastAsia="es-AR"/>
        </w:rPr>
        <w:t xml:space="preserve">. bajo los 146.0 </w:t>
      </w:r>
      <w:proofErr w:type="spellStart"/>
      <w:r w:rsidRPr="00994112">
        <w:rPr>
          <w:rFonts w:ascii="Arial" w:eastAsia="Times New Roman" w:hAnsi="Arial" w:cs="Arial"/>
          <w:bCs/>
          <w:lang w:eastAsia="es-AR"/>
        </w:rPr>
        <w:t>Mhz</w:t>
      </w:r>
      <w:proofErr w:type="spellEnd"/>
      <w:r w:rsidRPr="00994112">
        <w:rPr>
          <w:rFonts w:ascii="Arial" w:eastAsia="Times New Roman" w:hAnsi="Arial" w:cs="Arial"/>
          <w:bCs/>
          <w:lang w:eastAsia="es-AR"/>
        </w:rPr>
        <w:t xml:space="preserve">. y 5 </w:t>
      </w:r>
      <w:proofErr w:type="spellStart"/>
      <w:r w:rsidRPr="00994112">
        <w:rPr>
          <w:rFonts w:ascii="Arial" w:eastAsia="Times New Roman" w:hAnsi="Arial" w:cs="Arial"/>
          <w:bCs/>
          <w:lang w:eastAsia="es-AR"/>
        </w:rPr>
        <w:t>Mhz</w:t>
      </w:r>
      <w:proofErr w:type="spellEnd"/>
      <w:r w:rsidRPr="00994112">
        <w:rPr>
          <w:rFonts w:ascii="Arial" w:eastAsia="Times New Roman" w:hAnsi="Arial" w:cs="Arial"/>
          <w:bCs/>
          <w:lang w:eastAsia="es-AR"/>
        </w:rPr>
        <w:t xml:space="preserve">. sobre los 146.0 </w:t>
      </w:r>
      <w:proofErr w:type="spellStart"/>
      <w:r w:rsidRPr="00994112">
        <w:rPr>
          <w:rFonts w:ascii="Arial" w:eastAsia="Times New Roman" w:hAnsi="Arial" w:cs="Arial"/>
          <w:bCs/>
          <w:lang w:eastAsia="es-AR"/>
        </w:rPr>
        <w:t>mhz</w:t>
      </w:r>
      <w:proofErr w:type="spellEnd"/>
      <w:r w:rsidRPr="00994112">
        <w:rPr>
          <w:rFonts w:ascii="Arial" w:eastAsia="Times New Roman" w:hAnsi="Arial" w:cs="Arial"/>
          <w:bCs/>
          <w:lang w:eastAsia="es-AR"/>
        </w:rPr>
        <w:t>.</w:t>
      </w: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Para hacerla entrar de inmediato en resonancia bastará con alargar o acortar el tramo superior (trozo de aluminio de 80 cm de 3/4), utilizando la abrazadera que afirmará este elemento al trozo de 7/8.</w:t>
      </w:r>
    </w:p>
    <w:p w:rsid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FIGURA 5:</w:t>
      </w:r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noProof/>
          <w:lang w:eastAsia="es-AR"/>
        </w:rPr>
        <w:lastRenderedPageBreak/>
        <w:drawing>
          <wp:inline distT="0" distB="0" distL="0" distR="0" wp14:anchorId="4CE4985E" wp14:editId="55AB8BF0">
            <wp:extent cx="4038600" cy="6540500"/>
            <wp:effectExtent l="0" t="0" r="0" b="0"/>
            <wp:docPr id="5" name="Imagen 5" descr="http://www.ce3rcn.cl/images/stories/paginas_tecnicas/colinea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e3rcn.cl/images/stories/paginas_tecnicas/colineal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54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Las mejoras que pueda proporcionar a este esquema lo dejamos al ingenio del Radioaficionado, sin alterar las medidas (largos) y separaciones, sólo su creatividad hará de esta antena su trofeo personal.</w:t>
      </w:r>
      <w:bookmarkStart w:id="0" w:name="_GoBack"/>
      <w:bookmarkEnd w:id="0"/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 xml:space="preserve">Las medidas (diámetro) en los aluminios y PVC permiten que cada extremo entre perfectamente uno dentro de otro, si Ud. quiere cambiar los diámetros, tenga en cuenta esto. </w:t>
      </w:r>
    </w:p>
    <w:p w:rsid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</w:p>
    <w:p w:rsidR="00994112" w:rsidRPr="00994112" w:rsidRDefault="00994112" w:rsidP="00994112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Como recomendación final recomiendo utilizar para esta banda 3 cosas importantes:</w:t>
      </w:r>
    </w:p>
    <w:p w:rsidR="00994112" w:rsidRPr="00994112" w:rsidRDefault="00994112" w:rsidP="00994112">
      <w:pPr>
        <w:numPr>
          <w:ilvl w:val="0"/>
          <w:numId w:val="3"/>
        </w:num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 xml:space="preserve">Un buen coaxial de 50 </w:t>
      </w:r>
      <w:proofErr w:type="spellStart"/>
      <w:r w:rsidRPr="00994112">
        <w:rPr>
          <w:rFonts w:ascii="Arial" w:eastAsia="Times New Roman" w:hAnsi="Arial" w:cs="Arial"/>
          <w:bCs/>
          <w:lang w:eastAsia="es-AR"/>
        </w:rPr>
        <w:t>ohms</w:t>
      </w:r>
      <w:proofErr w:type="spellEnd"/>
      <w:r w:rsidRPr="00994112">
        <w:rPr>
          <w:rFonts w:ascii="Arial" w:eastAsia="Times New Roman" w:hAnsi="Arial" w:cs="Arial"/>
          <w:bCs/>
          <w:lang w:eastAsia="es-AR"/>
        </w:rPr>
        <w:t>, y cuando hablo de un buen coaxial, hablo de uno bueno, mínimo un RG-214. De esto para arriba. El RG-58 o RG-8 son de juguete.</w:t>
      </w:r>
    </w:p>
    <w:p w:rsidR="00994112" w:rsidRPr="00994112" w:rsidRDefault="00994112" w:rsidP="00994112">
      <w:pPr>
        <w:numPr>
          <w:ilvl w:val="0"/>
          <w:numId w:val="3"/>
        </w:num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 xml:space="preserve">Sellar con silicona (negra) los puntos de conexión del coaxial a la antena, tanto en el irradiante como en el plano de tierra. También es recomendable utilizar un SO-239 o similar dispuesto en una pequeña placa de aluminio en “L” para </w:t>
      </w:r>
      <w:r w:rsidRPr="00994112">
        <w:rPr>
          <w:rFonts w:ascii="Arial" w:eastAsia="Times New Roman" w:hAnsi="Arial" w:cs="Arial"/>
          <w:bCs/>
          <w:lang w:eastAsia="es-AR"/>
        </w:rPr>
        <w:lastRenderedPageBreak/>
        <w:t>conectar o desconectar el coaxial con mayor facilidad e impedir que su manejo lo corte.</w:t>
      </w:r>
    </w:p>
    <w:p w:rsidR="00994112" w:rsidRPr="00994112" w:rsidRDefault="00994112" w:rsidP="00994112">
      <w:pPr>
        <w:numPr>
          <w:ilvl w:val="0"/>
          <w:numId w:val="3"/>
        </w:numPr>
        <w:spacing w:after="0" w:line="240" w:lineRule="auto"/>
        <w:jc w:val="both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 xml:space="preserve">Ojo con el </w:t>
      </w:r>
      <w:proofErr w:type="spellStart"/>
      <w:r w:rsidRPr="00994112">
        <w:rPr>
          <w:rFonts w:ascii="Arial" w:eastAsia="Times New Roman" w:hAnsi="Arial" w:cs="Arial"/>
          <w:bCs/>
          <w:lang w:eastAsia="es-AR"/>
        </w:rPr>
        <w:t>alumnio</w:t>
      </w:r>
      <w:proofErr w:type="spellEnd"/>
      <w:r w:rsidRPr="00994112">
        <w:rPr>
          <w:rFonts w:ascii="Arial" w:eastAsia="Times New Roman" w:hAnsi="Arial" w:cs="Arial"/>
          <w:bCs/>
          <w:lang w:eastAsia="es-AR"/>
        </w:rPr>
        <w:t xml:space="preserve"> que compramos, no sirve el aluminio anodizado, puesto que tiene una capa que lo protege, esta misma capa lo </w:t>
      </w:r>
      <w:proofErr w:type="spellStart"/>
      <w:r w:rsidRPr="00994112">
        <w:rPr>
          <w:rFonts w:ascii="Arial" w:eastAsia="Times New Roman" w:hAnsi="Arial" w:cs="Arial"/>
          <w:bCs/>
          <w:lang w:eastAsia="es-AR"/>
        </w:rPr>
        <w:t>aisla</w:t>
      </w:r>
      <w:proofErr w:type="spellEnd"/>
      <w:r w:rsidRPr="00994112">
        <w:rPr>
          <w:rFonts w:ascii="Arial" w:eastAsia="Times New Roman" w:hAnsi="Arial" w:cs="Arial"/>
          <w:bCs/>
          <w:lang w:eastAsia="es-AR"/>
        </w:rPr>
        <w:t xml:space="preserve"> y no conduce electricidad, por lo que tendríamos que lijar en cada contacto.</w:t>
      </w:r>
    </w:p>
    <w:p w:rsidR="00994112" w:rsidRPr="00994112" w:rsidRDefault="00994112" w:rsidP="00994112">
      <w:pPr>
        <w:spacing w:after="0" w:line="240" w:lineRule="auto"/>
        <w:outlineLvl w:val="5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73.</w:t>
      </w:r>
    </w:p>
    <w:p w:rsidR="00994112" w:rsidRPr="00994112" w:rsidRDefault="00994112" w:rsidP="00994112">
      <w:pPr>
        <w:spacing w:after="0" w:line="240" w:lineRule="auto"/>
        <w:outlineLvl w:val="2"/>
        <w:rPr>
          <w:rFonts w:ascii="Arial" w:eastAsia="Times New Roman" w:hAnsi="Arial" w:cs="Arial"/>
          <w:bCs/>
          <w:lang w:eastAsia="es-AR"/>
        </w:rPr>
      </w:pPr>
      <w:r w:rsidRPr="00994112">
        <w:rPr>
          <w:rFonts w:ascii="Arial" w:eastAsia="Times New Roman" w:hAnsi="Arial" w:cs="Arial"/>
          <w:bCs/>
          <w:lang w:eastAsia="es-AR"/>
        </w:rPr>
        <w:t>XQ3RE, Jaime Bruce</w:t>
      </w:r>
    </w:p>
    <w:p w:rsidR="00A8444A" w:rsidRPr="00994112" w:rsidRDefault="00BD5E6F">
      <w:pPr>
        <w:rPr>
          <w:rFonts w:ascii="Arial" w:hAnsi="Arial" w:cs="Arial"/>
        </w:rPr>
      </w:pPr>
    </w:p>
    <w:sectPr w:rsidR="00A8444A" w:rsidRPr="00994112" w:rsidSect="00F5596D">
      <w:foot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6F" w:rsidRDefault="00BD5E6F" w:rsidP="00994112">
      <w:pPr>
        <w:spacing w:after="0" w:line="240" w:lineRule="auto"/>
      </w:pPr>
      <w:r>
        <w:separator/>
      </w:r>
    </w:p>
  </w:endnote>
  <w:endnote w:type="continuationSeparator" w:id="0">
    <w:p w:rsidR="00BD5E6F" w:rsidRDefault="00BD5E6F" w:rsidP="0099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348000"/>
      <w:docPartObj>
        <w:docPartGallery w:val="Page Numbers (Bottom of Page)"/>
        <w:docPartUnique/>
      </w:docPartObj>
    </w:sdtPr>
    <w:sdtContent>
      <w:p w:rsidR="00994112" w:rsidRDefault="0099411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96D" w:rsidRPr="00F5596D">
          <w:rPr>
            <w:noProof/>
            <w:lang w:val="es-ES"/>
          </w:rPr>
          <w:t>7</w:t>
        </w:r>
        <w:r>
          <w:fldChar w:fldCharType="end"/>
        </w:r>
      </w:p>
    </w:sdtContent>
  </w:sdt>
  <w:p w:rsidR="00994112" w:rsidRDefault="009941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6F" w:rsidRDefault="00BD5E6F" w:rsidP="00994112">
      <w:pPr>
        <w:spacing w:after="0" w:line="240" w:lineRule="auto"/>
      </w:pPr>
      <w:r>
        <w:separator/>
      </w:r>
    </w:p>
  </w:footnote>
  <w:footnote w:type="continuationSeparator" w:id="0">
    <w:p w:rsidR="00BD5E6F" w:rsidRDefault="00BD5E6F" w:rsidP="0099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630CD"/>
    <w:multiLevelType w:val="multilevel"/>
    <w:tmpl w:val="D552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067E7"/>
    <w:multiLevelType w:val="multilevel"/>
    <w:tmpl w:val="B0D6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07230"/>
    <w:multiLevelType w:val="multilevel"/>
    <w:tmpl w:val="B8D6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12"/>
    <w:rsid w:val="00133912"/>
    <w:rsid w:val="00854651"/>
    <w:rsid w:val="00994112"/>
    <w:rsid w:val="00BD5E6F"/>
    <w:rsid w:val="00F5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06FFB4-F1EF-4547-833E-1B72FEC1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112"/>
  </w:style>
  <w:style w:type="paragraph" w:styleId="Piedepgina">
    <w:name w:val="footer"/>
    <w:basedOn w:val="Normal"/>
    <w:link w:val="PiedepginaCar"/>
    <w:uiPriority w:val="99"/>
    <w:unhideWhenUsed/>
    <w:rsid w:val="0099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112"/>
  </w:style>
  <w:style w:type="paragraph" w:styleId="Textodeglobo">
    <w:name w:val="Balloon Text"/>
    <w:basedOn w:val="Normal"/>
    <w:link w:val="TextodegloboCar"/>
    <w:uiPriority w:val="99"/>
    <w:semiHidden/>
    <w:unhideWhenUsed/>
    <w:rsid w:val="00F5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</dc:creator>
  <cp:keywords/>
  <dc:description/>
  <cp:lastModifiedBy>Daniel A</cp:lastModifiedBy>
  <cp:revision>3</cp:revision>
  <cp:lastPrinted>2017-09-09T13:47:00Z</cp:lastPrinted>
  <dcterms:created xsi:type="dcterms:W3CDTF">2017-09-09T13:35:00Z</dcterms:created>
  <dcterms:modified xsi:type="dcterms:W3CDTF">2017-09-09T13:49:00Z</dcterms:modified>
</cp:coreProperties>
</file>