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color w:val="000000"/>
          <w:sz w:val="24"/>
          <w:szCs w:val="24"/>
        </w:rPr>
      </w:pPr>
      <w:r>
        <w:rPr>
          <w:rFonts w:ascii="Times New Roman" w:hAnsi="Times New Roman" w:cs="Times New Roman"/>
          <w:b/>
          <w:bCs/>
          <w:color w:val="000000"/>
          <w:sz w:val="72"/>
          <w:szCs w:val="72"/>
        </w:rPr>
        <w:t>The HIARC Bulletin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July 2021 Edition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u w:color="auto" w:val="single"/>
        </w:rPr>
        <w:t xml:space="preserve">The Official Bulletin of the Harris-Intersil Amateur Radio Club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rPr>
        <w:t> </w:t>
      </w:r>
      <w:r>
        <w:rPr>
          <w:color w:val="000000"/>
          <w:sz w:val="24"/>
          <w:szCs w:val="24"/>
        </w:rPr>
      </w:r>
    </w:p>
    <w:p>
      <w:pPr>
        <w:rPr>
          <w:color w:val="000000"/>
          <w:sz w:val="24"/>
          <w:szCs w:val="24"/>
        </w:rPr>
      </w:pPr>
      <w:r>
        <w:rPr>
          <w:rFonts w:ascii="Times New Roman" w:hAnsi="Times New Roman" w:cs="Times New Roman"/>
          <w:color w:val="000000"/>
          <w:sz w:val="32"/>
          <w:szCs w:val="32"/>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Club Meetings:</w:t>
      </w:r>
      <w:r>
        <w:rPr>
          <w:rFonts w:ascii="Times New Roman" w:hAnsi="Times New Roman" w:cs="Times New Roman"/>
          <w:color w:val="000000"/>
          <w:sz w:val="24"/>
          <w:szCs w:val="24"/>
        </w:rPr>
        <w:t xml:space="preserve"> Second Thursday of each month at Meemaw’s Barbecue on Babcock Street between Palm Bay Road and Port Malabar Road. Supper is at 5:30 PM, business is at 6:30 PM. Prizes at 7:00 PM. Our programs start at 7:15 PM. Meeting ends by 8:00 PM. As some members have allergies, we kindly ask that you refrain from wearing fragrances thanks. </w:t>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Club Station: </w:t>
      </w:r>
      <w:r>
        <w:rPr>
          <w:rFonts w:ascii="Times New Roman" w:hAnsi="Times New Roman" w:cs="Times New Roman"/>
          <w:color w:val="000000"/>
          <w:sz w:val="24"/>
          <w:szCs w:val="24"/>
        </w:rPr>
        <w:t xml:space="preserve">Building 15, Room 321.  E-mail </w:t>
      </w:r>
      <w:r>
        <w:rPr>
          <w:rFonts w:ascii="Times New Roman" w:hAnsi="Times New Roman" w:eastAsia="Times New Roman" w:cs="Times New Roman"/>
          <w:color w:val="000000"/>
          <w:sz w:val="24"/>
          <w:szCs w:val="24"/>
        </w:rPr>
        <w:t>Butch</w:t>
      </w:r>
      <w:r>
        <w:rPr>
          <w:rFonts w:ascii="Times New Roman" w:hAnsi="Times New Roman" w:cs="Times New Roman"/>
          <w:color w:val="000000"/>
          <w:sz w:val="24"/>
          <w:szCs w:val="24"/>
        </w:rPr>
        <w:t xml:space="preserve"> for access.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Repeaters: </w:t>
      </w:r>
      <w:r>
        <w:rPr>
          <w:rFonts w:ascii="Times New Roman" w:hAnsi="Times New Roman" w:cs="Times New Roman"/>
          <w:bCs/>
          <w:color w:val="000000"/>
          <w:sz w:val="24"/>
          <w:szCs w:val="24"/>
        </w:rPr>
        <w:t>K4HRS,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145.47 Mc, tone 107.2 cycles, elevation 170 feet, Melbourne. Works good, repeater has sensitive receiver.</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HIARC Web Site:</w:t>
      </w:r>
      <w:r>
        <w:rPr>
          <w:rFonts w:ascii="Times New Roman" w:hAnsi="Times New Roman" w:cs="Times New Roman"/>
          <w:color w:val="000000"/>
          <w:sz w:val="24"/>
          <w:szCs w:val="24"/>
        </w:rPr>
        <w:t xml:space="preserve"> </w:t>
      </w:r>
      <w:hyperlink r:id="rId8" w:history="1">
        <w:r>
          <w:rPr>
            <w:rStyle w:val="char1"/>
            <w:rFonts w:ascii="Times New Roman" w:hAnsi="Times New Roman" w:cs="Times New Roman"/>
            <w:color w:val="0000ff"/>
            <w:sz w:val="24"/>
            <w:szCs w:val="24"/>
          </w:rPr>
          <w:t>www.qsl.net/hiarc</w:t>
        </w:r>
      </w:hyperlink>
      <w:r>
        <w:rPr>
          <w:rFonts w:ascii="Times New Roman" w:hAnsi="Times New Roman" w:cs="Times New Roman"/>
          <w:color w:val="000000"/>
          <w:sz w:val="24"/>
          <w:szCs w:val="24"/>
        </w:rPr>
        <w:t>. Website administrator; Jim , KC7SSW</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Officers: </w:t>
      </w:r>
      <w:r>
        <w:rPr>
          <w:rFonts w:ascii="Times New Roman" w:hAnsi="Times New Roman" w:cs="Times New Roman"/>
          <w:color w:val="000000"/>
          <w:sz w:val="24"/>
          <w:szCs w:val="24"/>
        </w:rPr>
        <w:t>President: Francis  (“Butch”), WA4AQV</w:t>
      </w:r>
      <w:r>
        <w:rPr>
          <w:color w:val="000000"/>
          <w:sz w:val="24"/>
          <w:szCs w:val="24"/>
        </w:rPr>
      </w:r>
    </w:p>
    <w:p>
      <w:pPr>
        <w:rPr>
          <w:color w:val="000000"/>
          <w:sz w:val="24"/>
          <w:szCs w:val="24"/>
        </w:rPr>
      </w:pPr>
      <w:r>
        <w:rPr>
          <w:rFonts w:ascii="Times New Roman" w:hAnsi="Times New Roman" w:cs="Times New Roman"/>
          <w:color w:val="000000"/>
          <w:sz w:val="24"/>
          <w:szCs w:val="24"/>
        </w:rPr>
        <w:t>Treasurer: Pat  KA4ZEC</w:t>
      </w:r>
      <w:r>
        <w:rPr>
          <w:color w:val="000000"/>
          <w:sz w:val="24"/>
          <w:szCs w:val="24"/>
        </w:rPr>
      </w:r>
    </w:p>
    <w:p>
      <w:pPr>
        <w:rPr>
          <w:color w:val="000000"/>
          <w:sz w:val="24"/>
          <w:szCs w:val="24"/>
        </w:rPr>
      </w:pPr>
      <w:r>
        <w:rPr>
          <w:rFonts w:ascii="Times New Roman" w:hAnsi="Times New Roman" w:cs="Times New Roman"/>
          <w:color w:val="000000"/>
          <w:sz w:val="24"/>
          <w:szCs w:val="24"/>
        </w:rPr>
        <w:t>Secretary: Open</w:t>
      </w:r>
      <w:r>
        <w:rPr>
          <w:color w:val="000000"/>
          <w:sz w:val="24"/>
          <w:szCs w:val="24"/>
        </w:rPr>
      </w:r>
    </w:p>
    <w:p>
      <w:pPr>
        <w:rPr>
          <w:color w:val="000000"/>
          <w:sz w:val="24"/>
          <w:szCs w:val="24"/>
        </w:rPr>
      </w:pPr>
      <w:r>
        <w:rPr>
          <w:rFonts w:ascii="Times New Roman" w:hAnsi="Times New Roman" w:cs="Times New Roman"/>
          <w:color w:val="000000"/>
          <w:sz w:val="24"/>
          <w:szCs w:val="24"/>
        </w:rPr>
        <w:t>Repeater Chairmen: Clyde KD8AN has been keeping it going</w:t>
      </w:r>
      <w:r>
        <w:rPr>
          <w:color w:val="000000"/>
          <w:sz w:val="24"/>
          <w:szCs w:val="24"/>
        </w:rPr>
      </w:r>
    </w:p>
    <w:p>
      <w:pPr>
        <w:rPr>
          <w:color w:val="000000"/>
          <w:sz w:val="24"/>
          <w:szCs w:val="24"/>
        </w:rPr>
      </w:pPr>
      <w:r>
        <w:rPr>
          <w:rFonts w:ascii="Times New Roman" w:hAnsi="Times New Roman" w:cs="Times New Roman"/>
          <w:color w:val="000000"/>
          <w:sz w:val="24"/>
          <w:szCs w:val="24"/>
        </w:rPr>
        <w:t>Program Chairman: Open</w:t>
      </w:r>
      <w:r>
        <w:rPr>
          <w:color w:val="000000"/>
          <w:sz w:val="24"/>
          <w:szCs w:val="24"/>
        </w:rPr>
      </w:r>
    </w:p>
    <w:p>
      <w:pPr>
        <w:rPr>
          <w:color w:val="000000"/>
          <w:sz w:val="24"/>
          <w:szCs w:val="24"/>
        </w:rPr>
      </w:pPr>
      <w:r>
        <w:rPr>
          <w:rFonts w:ascii="Times New Roman" w:hAnsi="Times New Roman" w:cs="Times New Roman"/>
          <w:color w:val="000000"/>
          <w:sz w:val="24"/>
          <w:szCs w:val="24"/>
        </w:rPr>
        <w:t>Field Day Chairman: Open</w:t>
      </w:r>
      <w:r>
        <w:rPr>
          <w:color w:val="000000"/>
          <w:sz w:val="24"/>
          <w:szCs w:val="24"/>
        </w:rPr>
      </w:r>
    </w:p>
    <w:p>
      <w:pPr>
        <w:rPr>
          <w:color w:val="000000"/>
          <w:sz w:val="24"/>
          <w:szCs w:val="24"/>
        </w:rPr>
      </w:pPr>
      <w:r>
        <w:rPr>
          <w:rFonts w:ascii="Times New Roman" w:hAnsi="Times New Roman" w:cs="Times New Roman"/>
          <w:color w:val="000000"/>
          <w:sz w:val="24"/>
          <w:szCs w:val="24"/>
        </w:rPr>
        <w:t>Sunshine Chairman: Open</w:t>
      </w:r>
      <w:r>
        <w:rPr>
          <w:color w:val="000000"/>
          <w:sz w:val="24"/>
          <w:szCs w:val="24"/>
        </w:rPr>
      </w:r>
    </w:p>
    <w:p>
      <w:pPr>
        <w:rPr>
          <w:color w:val="000000"/>
          <w:sz w:val="24"/>
          <w:szCs w:val="24"/>
        </w:rPr>
      </w:pPr>
      <w:r>
        <w:rPr>
          <w:rFonts w:ascii="Times New Roman" w:hAnsi="Times New Roman" w:cs="Times New Roman"/>
          <w:color w:val="000000"/>
          <w:sz w:val="24"/>
          <w:szCs w:val="24"/>
        </w:rPr>
        <w:t>Club Jester: Ken N8KH</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Membership:</w:t>
      </w:r>
      <w:r>
        <w:rPr>
          <w:rFonts w:ascii="Times New Roman" w:hAnsi="Times New Roman" w:cs="Times New Roman"/>
          <w:color w:val="000000"/>
          <w:sz w:val="24"/>
          <w:szCs w:val="24"/>
        </w:rPr>
        <w:t xml:space="preserve"> </w:t>
      </w:r>
    </w:p>
    <w:p>
      <w:pPr>
        <w:rPr>
          <w:color w:val="000000"/>
          <w:sz w:val="24"/>
          <w:szCs w:val="24"/>
        </w:rPr>
      </w:pPr>
      <w:r>
        <w:rPr>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$12.00 per year. You can join at the meetings through our Treasurer Pat KA4ZEC. Annual dues are due this month.</w:t>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Annual Events: </w:t>
      </w:r>
      <w:r>
        <w:rPr>
          <w:rFonts w:ascii="Times New Roman" w:hAnsi="Times New Roman" w:cs="Times New Roman"/>
          <w:color w:val="000000"/>
          <w:sz w:val="24"/>
          <w:szCs w:val="24"/>
        </w:rPr>
        <w:t xml:space="preserve">Annual swapfest at the October meeting. </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keepNext/>
        <w:rPr>
          <w:color w:val="000000"/>
          <w:sz w:val="24"/>
          <w:szCs w:val="24"/>
        </w:rPr>
      </w:pPr>
      <w:r>
        <w:rPr>
          <w:rFonts w:ascii="Times New Roman" w:hAnsi="Times New Roman" w:cs="Times New Roman"/>
          <w:b/>
          <w:bCs/>
          <w:color w:val="000000"/>
          <w:sz w:val="24"/>
          <w:szCs w:val="24"/>
        </w:rPr>
        <w:t>Selected Hamfests:</w:t>
      </w:r>
      <w:r>
        <w:rPr>
          <w:color w:val="000000"/>
          <w:sz w:val="24"/>
          <w:szCs w:val="24"/>
        </w:rPr>
      </w:r>
    </w:p>
    <w:p>
      <w:r/>
    </w:p>
    <w:p>
      <w:pPr>
        <w:ind w:left="60"/>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cs="Times New Roman"/>
          <w:color w:val="000000"/>
          <w:sz w:val="24"/>
          <w:szCs w:val="24"/>
        </w:rPr>
        <w:t>September 19, 2021</w:t>
      </w:r>
      <w:r>
        <w:rPr>
          <w:rFonts w:ascii="Times New Roman" w:hAnsi="Times New Roman"/>
        </w:rPr>
        <w:t>: PCARS Quarterly Tailgate at the Melbourne Fire Department Training Center, 1980 Hughes Road, Melbourne FL. Starts about 9 AM lasts till about 11 AM. Friendly get together. Usually lunch after at TBD location. Talk in and going to lunch discussion is on the 146.61 MHz repeater no tone.</w:t>
      </w:r>
      <w:r>
        <w:rPr>
          <w:rFonts w:ascii="Times New Roman" w:hAnsi="Times New Roman" w:cs="Times New Roman"/>
          <w:color w:val="000000"/>
          <w:sz w:val="24"/>
          <w:szCs w:val="24"/>
        </w:rPr>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rPr>
        <w:t xml:space="preserve">October 8 and 9. Melbourne Hamfest. </w:t>
      </w:r>
      <w:hyperlink r:id="rId9" w:history="1">
        <w:r>
          <w:rPr>
            <w:rStyle w:val="char1"/>
            <w:rFonts w:ascii="Times New Roman" w:hAnsi="Times New Roman"/>
          </w:rPr>
          <w:t>www.pcars.org</w:t>
        </w:r>
      </w:hyperlink>
      <w:r>
        <w:rPr>
          <w:rFonts w:ascii="Times New Roman" w:hAnsi="Times New Roman"/>
        </w:rPr>
        <w:t xml:space="preserve"> </w:t>
      </w:r>
      <w:r>
        <w:rPr>
          <w:rFonts w:ascii="Times New Roman" w:hAnsi="Times New Roman" w:cs="Times New Roman"/>
          <w:color w:val="000000"/>
          <w:sz w:val="24"/>
          <w:szCs w:val="24"/>
        </w:rPr>
      </w:r>
    </w:p>
    <w:p>
      <w:pPr>
        <w:pStyle w:val="para1"/>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ind w:left="420"/>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rPr>
          <w:color w:val="000000"/>
          <w:sz w:val="24"/>
          <w:szCs w:val="24"/>
        </w:rPr>
      </w:pPr>
      <w:r>
        <w:rPr>
          <w:rFonts w:ascii="Times New Roman" w:hAnsi="Times New Roman" w:cs="Times New Roman"/>
          <w:b/>
          <w:bCs/>
          <w:color w:val="000000"/>
          <w:sz w:val="24"/>
          <w:szCs w:val="24"/>
        </w:rPr>
        <w:t>Ham Radio Lunches:</w:t>
      </w:r>
      <w:r>
        <w:rPr>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color w:val="000000"/>
          <w:sz w:val="24"/>
          <w:szCs w:val="24"/>
        </w:rPr>
        <w:t>Every Friday, 11:00 AM till 1:00 PM or so, Golden Corral on Palm Bay Road in Palm Bay. Around 12 people recently and growing.</w:t>
      </w:r>
      <w:r>
        <w:rPr>
          <w:rFonts w:eastAsia="Times New Roman"/>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Once a month, the Saturday after the PCARS meeting, Sarno Restaurant and Pizzaria, 11:00 AM. This is at the corner of Sarno Road and Croton Road. </w:t>
      </w:r>
      <w:r>
        <w:rPr>
          <w:rFonts w:eastAsia="Times New Roman"/>
          <w:color w:val="000000"/>
          <w:sz w:val="24"/>
          <w:szCs w:val="24"/>
        </w:rPr>
      </w:r>
    </w:p>
    <w:p>
      <w:pPr>
        <w:rPr>
          <w:rFonts w:ascii="Times New Roman" w:hAnsi="Times New Roman" w:cs="Times New Roman"/>
          <w:b/>
          <w:bCs/>
          <w:sz w:val="28"/>
          <w:szCs w:val="28"/>
        </w:rPr>
      </w:pPr>
      <w:r/>
      <w:bookmarkStart w:id="0" w:name="_Hlk63069444"/>
      <w:r/>
      <w:r>
        <w:rPr>
          <w:rFonts w:ascii="Times New Roman" w:hAnsi="Times New Roman" w:cs="Times New Roman"/>
          <w:b/>
          <w:bCs/>
          <w:sz w:val="28"/>
          <w:szCs w:val="28"/>
        </w:rPr>
        <w:t xml:space="preserve">Thursday </w:t>
      </w:r>
      <w:r>
        <w:rPr>
          <w:rFonts w:ascii="Times New Roman" w:hAnsi="Times New Roman" w:cs="Times New Roman"/>
          <w:b/>
          <w:bCs/>
          <w:sz w:val="28"/>
          <w:szCs w:val="28"/>
        </w:rPr>
        <w:t>J</w:t>
      </w:r>
      <w:r>
        <w:rPr>
          <w:rFonts w:ascii="Times New Roman" w:hAnsi="Times New Roman" w:cs="Times New Roman"/>
          <w:b/>
          <w:bCs/>
          <w:sz w:val="28"/>
          <w:szCs w:val="28"/>
        </w:rPr>
        <w:t>uly</w:t>
      </w:r>
      <w:r>
        <w:rPr>
          <w:rFonts w:ascii="Times New Roman" w:hAnsi="Times New Roman" w:cs="Times New Roman"/>
          <w:b/>
          <w:bCs/>
          <w:sz w:val="28"/>
          <w:szCs w:val="28"/>
        </w:rPr>
        <w:t xml:space="preserve"> </w:t>
      </w:r>
      <w:r>
        <w:rPr>
          <w:rFonts w:ascii="Times New Roman" w:hAnsi="Times New Roman" w:cs="Times New Roman"/>
          <w:b/>
          <w:bCs/>
          <w:sz w:val="28"/>
          <w:szCs w:val="28"/>
        </w:rPr>
        <w:t xml:space="preserve">8 </w:t>
      </w:r>
      <w:r>
        <w:rPr>
          <w:rFonts w:ascii="Times New Roman" w:hAnsi="Times New Roman" w:cs="Times New Roman"/>
          <w:b/>
          <w:bCs/>
          <w:sz w:val="28"/>
          <w:szCs w:val="28"/>
        </w:rPr>
        <w:t>HIARC Meeting</w:t>
      </w:r>
      <w:r>
        <w:rPr>
          <w:rFonts w:ascii="Times New Roman" w:hAnsi="Times New Roman" w:cs="Times New Roman"/>
          <w:b/>
          <w:bCs/>
          <w:sz w:val="28"/>
          <w:szCs w:val="28"/>
        </w:rPr>
      </w:r>
    </w:p>
    <w:p>
      <w:pPr>
        <w:rPr>
          <w:rFonts w:ascii="Times New Roman" w:hAnsi="Times New Roman" w:cs="Times New Roman"/>
          <w:b/>
          <w:bCs/>
          <w:sz w:val="28"/>
          <w:szCs w:val="28"/>
        </w:rPr>
      </w:pPr>
      <w:bookmarkEnd w:id="0"/>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Our next HIARC meeting is this Thursday July 8 in the Babcock Street Meemaws Barbecue Banquet Room.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Agenda:</w:t>
      </w:r>
    </w:p>
    <w:p>
      <w:pPr>
        <w:rPr>
          <w:rFonts w:ascii="Times New Roman" w:hAnsi="Times New Roman" w:cs="Times New Roman"/>
          <w:sz w:val="24"/>
          <w:szCs w:val="24"/>
        </w:rPr>
      </w:pPr>
      <w:r>
        <w:rPr>
          <w:rFonts w:ascii="Times New Roman" w:hAnsi="Times New Roman" w:cs="Times New Roman"/>
          <w:sz w:val="24"/>
          <w:szCs w:val="24"/>
        </w:rPr>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Supper at 5:30 PM</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Business meeting at 6:30 PM</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Prize drawing at 6:50 PM</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 xml:space="preserve">Program at 7:10 PM: “What Is The Best Whip Height For Two Meter FM Mobile” with slides and data. </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Vacate room at 7:50 PM</w:t>
      </w:r>
    </w:p>
    <w:p>
      <w:pPr>
        <w:ind w:left="720"/>
        <w:rPr>
          <w:rFonts w:ascii="Times New Roman" w:hAnsi="Times New Roman" w:cs="Times New Roman"/>
          <w:sz w:val="24"/>
          <w:szCs w:val="24"/>
          <w:u w:color="auto" w:val="single"/>
        </w:rPr>
      </w:pPr>
      <w:r>
        <w:rPr>
          <w:rFonts w:ascii="Times New Roman" w:hAnsi="Times New Roman" w:cs="Times New Roman"/>
          <w:sz w:val="24"/>
          <w:szCs w:val="24"/>
          <w:u w:color="auto" w:val="single"/>
        </w:rPr>
      </w:r>
    </w:p>
    <w:p>
      <w:pPr>
        <w:rPr>
          <w:rFonts w:ascii="Times New Roman" w:hAnsi="Times New Roman" w:cs="Times New Roman"/>
          <w:b/>
          <w:bCs/>
          <w:sz w:val="28"/>
          <w:szCs w:val="28"/>
        </w:rPr>
      </w:pPr>
      <w:r>
        <w:rPr>
          <w:rFonts w:ascii="Times New Roman" w:hAnsi="Times New Roman" w:cs="Times New Roman"/>
          <w:b/>
          <w:bCs/>
          <w:sz w:val="28"/>
          <w:szCs w:val="28"/>
        </w:rPr>
        <w:t>Annual HIARC Officer Elections</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Annual officer elections were held at the June HIARC Meeting. Here are the curent officers for 2021 – 2022.</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President: Butch WA4AQV</w:t>
      </w:r>
    </w:p>
    <w:p>
      <w:pPr>
        <w:rPr>
          <w:rFonts w:ascii="Times New Roman" w:hAnsi="Times New Roman" w:cs="Times New Roman"/>
          <w:sz w:val="24"/>
          <w:szCs w:val="24"/>
        </w:rPr>
      </w:pPr>
      <w:r>
        <w:rPr>
          <w:rFonts w:ascii="Times New Roman" w:hAnsi="Times New Roman" w:cs="Times New Roman"/>
          <w:sz w:val="24"/>
          <w:szCs w:val="24"/>
        </w:rPr>
        <w:t>Secretary: open</w:t>
      </w:r>
    </w:p>
    <w:p>
      <w:pPr>
        <w:rPr>
          <w:rFonts w:ascii="Times New Roman" w:hAnsi="Times New Roman" w:cs="Times New Roman"/>
          <w:sz w:val="24"/>
          <w:szCs w:val="24"/>
        </w:rPr>
      </w:pPr>
      <w:r>
        <w:rPr>
          <w:rFonts w:ascii="Times New Roman" w:hAnsi="Times New Roman" w:cs="Times New Roman"/>
          <w:sz w:val="24"/>
          <w:szCs w:val="24"/>
        </w:rPr>
        <w:t>Treasurer: Pat KA4ZEC</w:t>
      </w:r>
    </w:p>
    <w:p>
      <w:pPr>
        <w:rPr>
          <w:rFonts w:ascii="Times New Roman" w:hAnsi="Times New Roman" w:cs="Times New Roman"/>
          <w:sz w:val="24"/>
          <w:szCs w:val="24"/>
        </w:rPr>
      </w:pPr>
      <w:r>
        <w:rPr>
          <w:rFonts w:ascii="Times New Roman" w:hAnsi="Times New Roman" w:cs="Times New Roman"/>
          <w:sz w:val="24"/>
          <w:szCs w:val="24"/>
        </w:rPr>
        <w:t>Repeater Chairman: open</w:t>
      </w:r>
    </w:p>
    <w:p>
      <w:pPr>
        <w:rPr>
          <w:rFonts w:ascii="Times New Roman" w:hAnsi="Times New Roman" w:cs="Times New Roman"/>
          <w:sz w:val="24"/>
          <w:szCs w:val="24"/>
        </w:rPr>
      </w:pPr>
      <w:r>
        <w:rPr>
          <w:rFonts w:ascii="Times New Roman" w:hAnsi="Times New Roman" w:cs="Times New Roman"/>
          <w:sz w:val="24"/>
          <w:szCs w:val="24"/>
        </w:rPr>
        <w:t>Jester: Ken N8KH</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pStyle w:val="para2"/>
        <w:rPr>
          <w:rFonts w:ascii="Courier New" w:hAnsi="Courier New" w:cs="Courier New"/>
        </w:rPr>
      </w:pPr>
      <w:r>
        <w:t xml:space="preserve">FCC Reaffirms Nearly $3 Million Fine for Marketing Unauthorized Drone Transmitters </w:t>
      </w:r>
      <w:hyperlink r:id="rId10" w:history="1">
        <w:r>
          <w:rPr>
            <w:rStyle w:val="char1"/>
          </w:rPr>
          <w:t>http://www.ARRL.org/news/view/fcc-reaffirms-nearly-3-million-fine-for-marketing-unauthorized-drone-transmitters</w:t>
        </w:r>
      </w:hyperlink>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Radio Astronomy Observation By Amateur Radio</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KB0KJH Kevin  did a radio astronomy transit measurement at 29.06 Mhz with a 4 element array pointed upward. In a tranit meaurement one just records the signal strength as the earth motion scans the antenna beam across the sky. Here is the result:</w:t>
      </w:r>
    </w:p>
    <w:p>
      <w:pPr>
        <w:rPr>
          <w:rFonts w:ascii="Times New Roman" w:hAnsi="Times New Roman" w:cs="Times New Roman"/>
          <w:sz w:val="24"/>
          <w:szCs w:val="24"/>
        </w:rPr>
      </w:pPr>
      <w:r>
        <w:rPr>
          <w:rFonts w:eastAsia="Times New Roman"/>
        </w:rPr>
      </w:r>
      <w:r>
        <w:rPr>
          <w:noProof/>
        </w:rPr>
        <w:drawing>
          <wp:inline distT="0" distB="0" distL="0" distR="0">
            <wp:extent cx="5943600" cy="395922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a:extLst>
                        <a:ext uri="smNativeData">
                          <sm:smNativeData xmlns:sm="smNativeData" val="SMDATA_17_sgznY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FAAAAB6AAAAAAAAAAAAAAAAAAAAAAAAAAAAAAAAAAAAAAAAAAAAAAkCQAAFsYAAAAAAAAAAAAAAAAAAAoAAAACAAAAAEAAAABAAAAMAAAABQAAAAAAAAAAAD//wAAAQAAAP//AAABAA=="/>
                        </a:ext>
                      </a:extLst>
                    </pic:cNvPicPr>
                  </pic:nvPicPr>
                  <pic:blipFill>
                    <a:blip r:embed="rId11"/>
                    <a:stretch>
                      <a:fillRect/>
                    </a:stretch>
                  </pic:blipFill>
                  <pic:spPr>
                    <a:xfrm>
                      <a:off x="0" y="0"/>
                      <a:ext cx="5943600" cy="3959225"/>
                    </a:xfrm>
                    <a:prstGeom prst="rect">
                      <a:avLst/>
                    </a:prstGeom>
                    <a:noFill/>
                    <a:ln w="12700">
                      <a:noFill/>
                    </a:ln>
                  </pic:spPr>
                </pic:pic>
              </a:graphicData>
            </a:graphic>
          </wp:inline>
        </w:drawing>
      </w:r>
      <w:r>
        <w:rPr>
          <w:rFonts w:eastAsia="Times New Roman"/>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tabs defTabSz="720">
          <w:tab w:val="left" w:pos="2220" w:leader="none"/>
        </w:tabs>
        <w:rPr>
          <w:rFonts w:ascii="Times New Roman" w:hAnsi="Times New Roman" w:cs="Times New Roman"/>
          <w:sz w:val="24"/>
          <w:szCs w:val="24"/>
        </w:rPr>
      </w:pPr>
      <w:r>
        <w:rPr>
          <w:rFonts w:ascii="Times New Roman" w:hAnsi="Times New Roman" w:cs="Times New Roman"/>
          <w:sz w:val="24"/>
          <w:szCs w:val="24"/>
        </w:rPr>
        <w:t>The Milky Way Galaxy RF radiation was noticeable as well as the radio star Cassiopeia. Jupiter puts out RF emissions in the upper HF spectrum and Kevin picked them up! Good work.</w:t>
      </w:r>
    </w:p>
    <w:p>
      <w:pPr>
        <w:tabs defTabSz="720">
          <w:tab w:val="left" w:pos="2220" w:leader="none"/>
        </w:tabs>
        <w:rPr>
          <w:rFonts w:ascii="Times New Roman" w:hAnsi="Times New Roman" w:cs="Times New Roman"/>
          <w:sz w:val="24"/>
          <w:szCs w:val="24"/>
        </w:rPr>
      </w:pPr>
      <w:r>
        <w:rPr>
          <w:rFonts w:ascii="Times New Roman" w:hAnsi="Times New Roman" w:cs="Times New Roman"/>
          <w:sz w:val="24"/>
          <w:szCs w:val="24"/>
        </w:rPr>
      </w:r>
    </w:p>
    <w:p>
      <w:pPr>
        <w:tabs defTabSz="720">
          <w:tab w:val="left" w:pos="2220" w:leader="none"/>
        </w:tabs>
        <w:rPr>
          <w:rFonts w:ascii="Times New Roman" w:hAnsi="Times New Roman" w:cs="Times New Roman"/>
          <w:sz w:val="24"/>
          <w:szCs w:val="24"/>
        </w:rPr>
      </w:pPr>
      <w:r>
        <w:rPr>
          <w:rFonts w:ascii="Times New Roman" w:hAnsi="Times New Roman" w:cs="Times New Roman"/>
          <w:sz w:val="24"/>
          <w:szCs w:val="24"/>
        </w:rPr>
      </w:r>
    </w:p>
    <w:p>
      <w:pPr>
        <w:tabs defTabSz="720">
          <w:tab w:val="left" w:pos="2220" w:leader="none"/>
        </w:tabs>
        <w:rPr>
          <w:rFonts w:ascii="Times New Roman" w:hAnsi="Times New Roman" w:cs="Times New Roman"/>
          <w:b/>
          <w:bCs/>
          <w:sz w:val="28"/>
          <w:szCs w:val="28"/>
        </w:rPr>
      </w:pPr>
      <w:r>
        <w:rPr>
          <w:rFonts w:ascii="Times New Roman" w:hAnsi="Times New Roman" w:cs="Times New Roman"/>
          <w:b/>
          <w:bCs/>
          <w:sz w:val="28"/>
          <w:szCs w:val="28"/>
        </w:rPr>
        <w:t>Best Whip For Two Meter Mobile</w:t>
      </w:r>
    </w:p>
    <w:p>
      <w:pPr>
        <w:tabs defTabSz="720">
          <w:tab w:val="left" w:pos="2220" w:leader="none"/>
        </w:tabs>
        <w:rPr>
          <w:rFonts w:ascii="Times New Roman" w:hAnsi="Times New Roman" w:cs="Times New Roman"/>
          <w:b/>
          <w:bCs/>
          <w:sz w:val="28"/>
          <w:szCs w:val="28"/>
        </w:rPr>
      </w:pPr>
      <w:r>
        <w:rPr>
          <w:rFonts w:ascii="Times New Roman" w:hAnsi="Times New Roman" w:cs="Times New Roman"/>
          <w:b/>
          <w:bCs/>
          <w:sz w:val="28"/>
          <w:szCs w:val="28"/>
        </w:rPr>
      </w:r>
    </w:p>
    <w:p>
      <w:pPr>
        <w:tabs defTabSz="720">
          <w:tab w:val="left" w:pos="2220" w:leader="none"/>
        </w:tabs>
        <w:rPr>
          <w:rFonts w:ascii="Times New Roman" w:hAnsi="Times New Roman" w:cs="Times New Roman"/>
          <w:sz w:val="24"/>
          <w:szCs w:val="24"/>
        </w:rPr>
      </w:pPr>
      <w:r>
        <w:rPr>
          <w:rFonts w:ascii="Times New Roman" w:hAnsi="Times New Roman" w:cs="Times New Roman"/>
          <w:sz w:val="24"/>
          <w:szCs w:val="24"/>
        </w:rPr>
        <w:t>We always wonder about ¼ wave, ½ wave or 5/8 wave whip lengths for two meter mobile. Here is a plot of directivity on the horizon for a low VSWR whip of varying height on a 6 foot diameter circular car roof:</w:t>
      </w:r>
    </w:p>
    <w:p>
      <w:pPr>
        <w:tabs defTabSz="720">
          <w:tab w:val="left" w:pos="2220" w:leader="none"/>
        </w:tabs>
        <w:rPr>
          <w:rFonts w:ascii="Times New Roman" w:hAnsi="Times New Roman" w:cs="Times New Roman"/>
          <w:b/>
          <w:bCs/>
          <w:sz w:val="28"/>
          <w:szCs w:val="28"/>
        </w:rPr>
      </w:pPr>
      <w:r/>
      <w:r>
        <w:rPr>
          <w:noProof/>
        </w:rPr>
        <w:drawing>
          <wp:inline distT="0" distB="0" distL="0" distR="0">
            <wp:extent cx="5943600" cy="37655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a:extLst>
                        <a:ext uri="smNativeData">
                          <sm:smNativeData xmlns:sm="smNativeData" val="SMDATA_17_sgznY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NAAAAB6AAAAAAAAAAAAAAAAAAAAAAAAAAAAAAAAAAAAAAAAAAAAAAkCQAACoXAAAAAAAAAAAAAAAAAAAoAAAACAAAAAEAAAABAAAAMAAAABQAAAAAAAAAAAD//wAAAQAAAP//AAABAA=="/>
                        </a:ext>
                      </a:extLst>
                    </pic:cNvPicPr>
                  </pic:nvPicPr>
                  <pic:blipFill>
                    <a:blip r:embed="rId12"/>
                    <a:stretch>
                      <a:fillRect/>
                    </a:stretch>
                  </pic:blipFill>
                  <pic:spPr>
                    <a:xfrm>
                      <a:off x="0" y="0"/>
                      <a:ext cx="5943600" cy="3765550"/>
                    </a:xfrm>
                    <a:prstGeom prst="rect">
                      <a:avLst/>
                    </a:prstGeom>
                    <a:noFill/>
                    <a:ln w="9525">
                      <a:noFill/>
                    </a:ln>
                  </pic:spPr>
                </pic:pic>
              </a:graphicData>
            </a:graphic>
          </wp:inline>
        </w:drawing>
      </w:r>
      <w:r/>
      <w:r>
        <w:rPr>
          <w:rFonts w:ascii="Times New Roman" w:hAnsi="Times New Roman" w:cs="Times New Roman"/>
          <w:b/>
          <w:bCs/>
          <w:sz w:val="28"/>
          <w:szCs w:val="28"/>
        </w:rPr>
      </w:r>
    </w:p>
    <w:p>
      <w:pPr>
        <w:tabs defTabSz="720">
          <w:tab w:val="left" w:pos="2220" w:leader="none"/>
        </w:tabs>
        <w:rPr>
          <w:rFonts w:ascii="Times New Roman" w:hAnsi="Times New Roman" w:cs="Times New Roman"/>
          <w:b/>
          <w:bCs/>
          <w:sz w:val="28"/>
          <w:szCs w:val="28"/>
        </w:rPr>
      </w:pPr>
      <w:r>
        <w:rPr>
          <w:rFonts w:ascii="Times New Roman" w:hAnsi="Times New Roman" w:cs="Times New Roman"/>
          <w:b/>
          <w:bCs/>
          <w:sz w:val="28"/>
          <w:szCs w:val="28"/>
        </w:rPr>
      </w:r>
    </w:p>
    <w:p>
      <w:pPr>
        <w:tabs defTabSz="720">
          <w:tab w:val="left" w:pos="2220" w:leader="none"/>
        </w:tabs>
        <w:rPr>
          <w:rFonts w:ascii="Times New Roman" w:hAnsi="Times New Roman" w:cs="Times New Roman"/>
          <w:sz w:val="24"/>
          <w:szCs w:val="24"/>
        </w:rPr>
      </w:pPr>
      <w:r>
        <w:rPr>
          <w:rFonts w:ascii="Times New Roman" w:hAnsi="Times New Roman" w:cs="Times New Roman"/>
          <w:sz w:val="24"/>
          <w:szCs w:val="24"/>
        </w:rPr>
        <w:t>Yes car roofs are not circular but 3 feet of ground plane radius is somewhat representative of a car roof radius. As can be seen the ground plane has significant effects. There are a lot of other factors which will be discussed at the meeting!</w:t>
      </w:r>
    </w:p>
    <w:p>
      <w:pPr>
        <w:tabs defTabSz="720">
          <w:tab w:val="left" w:pos="2220" w:leader="none"/>
        </w:tabs>
        <w:rPr>
          <w:rFonts w:ascii="Times New Roman" w:hAnsi="Times New Roman" w:cs="Times New Roman"/>
          <w:b/>
          <w:bCs/>
          <w:sz w:val="28"/>
          <w:szCs w:val="28"/>
        </w:rPr>
      </w:pPr>
      <w:r>
        <w:rPr>
          <w:rFonts w:ascii="Times New Roman" w:hAnsi="Times New Roman" w:cs="Times New Roman"/>
          <w:b/>
          <w:bCs/>
          <w:sz w:val="28"/>
          <w:szCs w:val="28"/>
        </w:rPr>
      </w:r>
    </w:p>
    <w:sectPr>
      <w:footnotePr>
        <w:pos w:val="pageBottom"/>
        <w:numFmt w:val="decimal"/>
        <w:numStart w:val="1"/>
        <w:numRestart w:val="continuous"/>
      </w:footnotePr>
      <w:endnotePr>
        <w:pos w:val="docEnd"/>
        <w:numFmt w:val="lowerRoman"/>
        <w:numStart w:val="1"/>
        <w:numRestart w:val="continuous"/>
      </w:endnotePr>
      <w:headerReference w:type="default" r:id="rId13"/>
      <w:footerReference w:type="default" r:id="rId14"/>
      <w:type w:val="nextPage"/>
      <w:pgSz w:h="15840" w:w="12240"/>
      <w:pgMar w:left="1440" w:top="1440" w:right="1440" w:bottom="1440"/>
      <w:paperSrc w:first="0" w:other="0" a="0" b="0"/>
      <w:pgNumType w:fmt="decimal"/>
      <w:tmGutter w:val="3"/>
      <w:mirrorMargins w:val="0"/>
      <w:tmSection w:h="-2">
        <w:tmHeader w:id="0" w:h="0" edge="720" text="0">
          <w:shd w:val="none"/>
        </w:tmHeader>
        <w:tmFooter w:id="0" w:h="0" edge="72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Symbol">
    <w:panose1 w:val="05050102010706020507"/>
    <w:charset w:val="02"/>
    <w:family w:val="roman"/>
    <w:pitch w:val="default"/>
  </w:font>
  <w:font w:name="Consolas">
    <w:panose1 w:val="020B0609020204030204"/>
    <w:charset w:val="00"/>
    <w:family w:val="modern"/>
    <w:pitch w:val="default"/>
  </w:font>
  <w:font w:name="Segoe UI">
    <w:panose1 w:val="020B0502040204020203"/>
    <w:charset w:val="00"/>
    <w:family w:val="swiss"/>
    <w:pitch w:val="default"/>
  </w:font>
  <w:font w:name="Calibri Light">
    <w:panose1 w:val="020F0302020204030204"/>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6"/>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5"/>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60" w:hanging="0"/>
      </w:pPr>
      <w:rPr>
        <w:rFonts w:ascii="Calibri" w:hAnsi="Calibri" w:eastAsia="Calibri"/>
      </w:rPr>
    </w:lvl>
    <w:lvl w:ilvl="1">
      <w:numFmt w:val="bullet"/>
      <w:suff w:val="tab"/>
      <w:lvlText w:val="o"/>
      <w:lvlJc w:val="left"/>
      <w:pPr>
        <w:ind w:left="780" w:hanging="0"/>
      </w:pPr>
      <w:rPr>
        <w:rFonts w:ascii="Courier New" w:hAnsi="Courier New" w:cs="Courier New"/>
      </w:rPr>
    </w:lvl>
    <w:lvl w:ilvl="2">
      <w:numFmt w:val="bullet"/>
      <w:suff w:val="tab"/>
      <w:lvlText w:val=""/>
      <w:lvlJc w:val="left"/>
      <w:pPr>
        <w:ind w:left="1500" w:hanging="0"/>
      </w:pPr>
      <w:rPr>
        <w:rFonts w:ascii="Wingdings" w:hAnsi="Wingdings" w:eastAsia="Wingdings" w:cs="Wingdings"/>
      </w:rPr>
    </w:lvl>
    <w:lvl w:ilvl="3">
      <w:numFmt w:val="bullet"/>
      <w:suff w:val="tab"/>
      <w:lvlText w:val=""/>
      <w:lvlJc w:val="left"/>
      <w:pPr>
        <w:ind w:left="2220" w:hanging="0"/>
      </w:pPr>
      <w:rPr>
        <w:rFonts w:ascii="Symbol" w:hAnsi="Symbol"/>
      </w:rPr>
    </w:lvl>
    <w:lvl w:ilvl="4">
      <w:numFmt w:val="bullet"/>
      <w:suff w:val="tab"/>
      <w:lvlText w:val="o"/>
      <w:lvlJc w:val="left"/>
      <w:pPr>
        <w:ind w:left="2940" w:hanging="0"/>
      </w:pPr>
      <w:rPr>
        <w:rFonts w:ascii="Courier New" w:hAnsi="Courier New" w:cs="Courier New"/>
      </w:rPr>
    </w:lvl>
    <w:lvl w:ilvl="5">
      <w:numFmt w:val="bullet"/>
      <w:suff w:val="tab"/>
      <w:lvlText w:val=""/>
      <w:lvlJc w:val="left"/>
      <w:pPr>
        <w:ind w:left="3660" w:hanging="0"/>
      </w:pPr>
      <w:rPr>
        <w:rFonts w:ascii="Wingdings" w:hAnsi="Wingdings" w:eastAsia="Wingdings" w:cs="Wingdings"/>
      </w:rPr>
    </w:lvl>
    <w:lvl w:ilvl="6">
      <w:numFmt w:val="bullet"/>
      <w:suff w:val="tab"/>
      <w:lvlText w:val=""/>
      <w:lvlJc w:val="left"/>
      <w:pPr>
        <w:ind w:left="4380" w:hanging="0"/>
      </w:pPr>
      <w:rPr>
        <w:rFonts w:ascii="Symbol" w:hAnsi="Symbol"/>
      </w:rPr>
    </w:lvl>
    <w:lvl w:ilvl="7">
      <w:numFmt w:val="bullet"/>
      <w:suff w:val="tab"/>
      <w:lvlText w:val="o"/>
      <w:lvlJc w:val="left"/>
      <w:pPr>
        <w:ind w:left="5100" w:hanging="0"/>
      </w:pPr>
      <w:rPr>
        <w:rFonts w:ascii="Courier New" w:hAnsi="Courier New" w:cs="Courier New"/>
      </w:rPr>
    </w:lvl>
    <w:lvl w:ilvl="8">
      <w:numFmt w:val="bullet"/>
      <w:suff w:val="tab"/>
      <w:lvlText w:val=""/>
      <w:lvlJc w:val="left"/>
      <w:pPr>
        <w:ind w:left="5820" w:hanging="0"/>
      </w:pPr>
      <w:rPr>
        <w:rFonts w:ascii="Wingdings" w:hAnsi="Wingdings" w:eastAsia="Wingdings" w:cs="Wingdings"/>
      </w:rPr>
    </w:lvl>
  </w:abstractNum>
  <w:abstractNum w:abstractNumId="2">
    <w:multiLevelType w:val="hybridMultilevel"/>
    <w:name w:val="Numbered list 2"/>
    <w:lvl w:ilvl="0">
      <w:numFmt w:val="bullet"/>
      <w:suff w:val="tab"/>
      <w:lvlText w:val=""/>
      <w:lvlJc w:val="left"/>
      <w:pPr>
        <w:ind w:left="360" w:hanging="0"/>
      </w:pPr>
      <w:rPr>
        <w:rFonts w:ascii="Symbol" w:hAnsi="Symbol"/>
        <w:sz w:val="20"/>
      </w:rPr>
    </w:lvl>
    <w:lvl w:ilvl="1">
      <w:numFmt w:val="bullet"/>
      <w:suff w:val="tab"/>
      <w:lvlText w:val=""/>
      <w:lvlJc w:val="left"/>
      <w:pPr>
        <w:ind w:left="1080" w:hanging="0"/>
      </w:pPr>
      <w:rPr>
        <w:rFonts w:ascii="Symbol" w:hAnsi="Symbol"/>
        <w:sz w:val="20"/>
      </w:rPr>
    </w:lvl>
    <w:lvl w:ilvl="2">
      <w:numFmt w:val="bullet"/>
      <w:suff w:val="tab"/>
      <w:lvlText w:val=""/>
      <w:lvlJc w:val="left"/>
      <w:pPr>
        <w:ind w:left="1800" w:hanging="0"/>
      </w:pPr>
      <w:rPr>
        <w:rFonts w:ascii="Symbol" w:hAnsi="Symbol"/>
        <w:sz w:val="20"/>
      </w:rPr>
    </w:lvl>
    <w:lvl w:ilvl="3">
      <w:numFmt w:val="bullet"/>
      <w:suff w:val="tab"/>
      <w:lvlText w:val=""/>
      <w:lvlJc w:val="left"/>
      <w:pPr>
        <w:ind w:left="2520" w:hanging="0"/>
      </w:pPr>
      <w:rPr>
        <w:rFonts w:ascii="Symbol" w:hAnsi="Symbol"/>
        <w:sz w:val="20"/>
      </w:rPr>
    </w:lvl>
    <w:lvl w:ilvl="4">
      <w:numFmt w:val="bullet"/>
      <w:suff w:val="tab"/>
      <w:lvlText w:val=""/>
      <w:lvlJc w:val="left"/>
      <w:pPr>
        <w:ind w:left="3240" w:hanging="0"/>
      </w:pPr>
      <w:rPr>
        <w:rFonts w:ascii="Symbol" w:hAnsi="Symbol"/>
        <w:sz w:val="20"/>
      </w:rPr>
    </w:lvl>
    <w:lvl w:ilvl="5">
      <w:numFmt w:val="bullet"/>
      <w:suff w:val="tab"/>
      <w:lvlText w:val=""/>
      <w:lvlJc w:val="left"/>
      <w:pPr>
        <w:ind w:left="3960" w:hanging="0"/>
      </w:pPr>
      <w:rPr>
        <w:rFonts w:ascii="Symbol" w:hAnsi="Symbol"/>
        <w:sz w:val="20"/>
      </w:rPr>
    </w:lvl>
    <w:lvl w:ilvl="6">
      <w:numFmt w:val="bullet"/>
      <w:suff w:val="tab"/>
      <w:lvlText w:val=""/>
      <w:lvlJc w:val="left"/>
      <w:pPr>
        <w:ind w:left="4680" w:hanging="0"/>
      </w:pPr>
      <w:rPr>
        <w:rFonts w:ascii="Symbol" w:hAnsi="Symbol"/>
        <w:sz w:val="20"/>
      </w:rPr>
    </w:lvl>
    <w:lvl w:ilvl="7">
      <w:numFmt w:val="bullet"/>
      <w:suff w:val="tab"/>
      <w:lvlText w:val=""/>
      <w:lvlJc w:val="left"/>
      <w:pPr>
        <w:ind w:left="5400" w:hanging="0"/>
      </w:pPr>
      <w:rPr>
        <w:rFonts w:ascii="Symbol" w:hAnsi="Symbol"/>
        <w:sz w:val="20"/>
      </w:rPr>
    </w:lvl>
    <w:lvl w:ilvl="8">
      <w:numFmt w:val="bullet"/>
      <w:suff w:val="tab"/>
      <w:lvlText w:val=""/>
      <w:lvlJc w:val="left"/>
      <w:pPr>
        <w:ind w:left="6120" w:hanging="0"/>
      </w:pPr>
      <w:rPr>
        <w:rFonts w:ascii="Symbol" w:hAnsi="Symbol"/>
        <w:sz w:val="20"/>
      </w:rPr>
    </w:lvl>
  </w:abstractNum>
  <w:abstractNum w:abstractNumId="3">
    <w:multiLevelType w:val="hybridMultilevel"/>
    <w:name w:val="Numbered list 3"/>
    <w:lvl w:ilvl="0">
      <w:start w:val="1"/>
      <w:numFmt w:val="decimal"/>
      <w:suff w:val="tab"/>
      <w:lvlText w:val="%1."/>
      <w:lvlJc w:val="left"/>
      <w:pPr>
        <w:ind w:left="720" w:hanging="0"/>
      </w:pPr>
    </w:lvl>
    <w:lvl w:ilvl="1">
      <w:start w:val="1"/>
      <w:numFmt w:val="lowerLetter"/>
      <w:suff w:val="tab"/>
      <w:lvlText w:val="%2."/>
      <w:lvlJc w:val="left"/>
      <w:pPr>
        <w:ind w:left="1440" w:hanging="0"/>
      </w:pPr>
    </w:lvl>
    <w:lvl w:ilvl="2">
      <w:start w:val="1"/>
      <w:numFmt w:val="lowerRoman"/>
      <w:suff w:val="tab"/>
      <w:lvlText w:val="%3."/>
      <w:lvlJc w:val="left"/>
      <w:pPr>
        <w:ind w:left="2340" w:hanging="0"/>
      </w:pPr>
    </w:lvl>
    <w:lvl w:ilvl="3">
      <w:start w:val="1"/>
      <w:numFmt w:val="decimal"/>
      <w:suff w:val="tab"/>
      <w:lvlText w:val="%4."/>
      <w:lvlJc w:val="left"/>
      <w:pPr>
        <w:ind w:left="2880" w:hanging="0"/>
      </w:pPr>
    </w:lvl>
    <w:lvl w:ilvl="4">
      <w:start w:val="1"/>
      <w:numFmt w:val="lowerLetter"/>
      <w:suff w:val="tab"/>
      <w:lvlText w:val="%5."/>
      <w:lvlJc w:val="left"/>
      <w:pPr>
        <w:ind w:left="3600" w:hanging="0"/>
      </w:pPr>
    </w:lvl>
    <w:lvl w:ilvl="5">
      <w:start w:val="1"/>
      <w:numFmt w:val="lowerRoman"/>
      <w:suff w:val="tab"/>
      <w:lvlText w:val="%6."/>
      <w:lvlJc w:val="left"/>
      <w:pPr>
        <w:ind w:left="4500" w:hanging="0"/>
      </w:pPr>
    </w:lvl>
    <w:lvl w:ilvl="6">
      <w:start w:val="1"/>
      <w:numFmt w:val="decimal"/>
      <w:suff w:val="tab"/>
      <w:lvlText w:val="%7."/>
      <w:lvlJc w:val="left"/>
      <w:pPr>
        <w:ind w:left="5040" w:hanging="0"/>
      </w:pPr>
    </w:lvl>
    <w:lvl w:ilvl="7">
      <w:start w:val="1"/>
      <w:numFmt w:val="lowerLetter"/>
      <w:suff w:val="tab"/>
      <w:lvlText w:val="%8."/>
      <w:lvlJc w:val="left"/>
      <w:pPr>
        <w:ind w:left="5760" w:hanging="0"/>
      </w:pPr>
    </w:lvl>
    <w:lvl w:ilvl="8">
      <w:start w:val="1"/>
      <w:numFmt w:val="lowerRoman"/>
      <w:suff w:val="tab"/>
      <w:lvlText w:val="%9."/>
      <w:lvlJc w:val="left"/>
      <w:pPr>
        <w:ind w:left="6660" w:hanging="0"/>
      </w:pPr>
    </w:lvl>
  </w:abstractNum>
  <w:abstractNum w:abstractNumId="4">
    <w:multiLevelType w:val="hybridMultilevel"/>
    <w:name w:val="Numbered list 4"/>
    <w:lvl w:ilvl="0">
      <w:numFmt w:val="bullet"/>
      <w:suff w:val="tab"/>
      <w:lvlText w:val="-"/>
      <w:lvlJc w:val="left"/>
      <w:pPr>
        <w:ind w:left="360" w:hanging="0"/>
      </w:pPr>
      <w:rPr>
        <w:rFonts w:ascii="Times New Roman" w:hAnsi="Times New Roman" w:eastAsia="Calibri"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3073"/>
    <o:shapelayout v:ext="edit">
      <o:rules v:ext="edit"/>
    </o:shapelayout>
  </w:shapeDefaults>
  <w:tmPrefOne w:val="17"/>
  <w:tmPrefTwo w:val="1"/>
  <w:tmFmtPref w:val="55057515"/>
  <w:tmCommentsPr>
    <w:tmCommentsPlace w:val="0"/>
    <w:tmCommentsWidth w:val="3240"/>
    <w:tmCommentsColor w:val="-1"/>
  </w:tmCommentsPr>
  <w:tmReviewPr>
    <w:tmReviewEnabled w:val="0"/>
    <w:tmReviewShow w:val="1"/>
    <w:tmReviewPrint w:val="0"/>
    <w:tmRevisionNum w:val="159"/>
    <w:tmReviewMarkIns w:val="4"/>
    <w:tmReviewColorIns w:val="-1"/>
    <w:tmReviewMarkDel w:val="6"/>
    <w:tmReviewColorDel w:val="-1"/>
    <w:tmReviewMarkFmt w:val="1"/>
    <w:tmReviewColorFmt w:val="-1"/>
    <w:tmReviewMarkLn w:val="1"/>
    <w:tmReviewColorLn w:val="0"/>
    <w:tmReviewToolTip w:val="1"/>
  </w:tmReviewPr>
  <w:tmLastPos>
    <w:tmLastPosPage w:val="2"/>
    <w:tmLastPosSelect w:val="0"/>
    <w:tmLastPosFrameIdx w:val="0"/>
    <w:tmLastPosCaret>
      <w:tmLastPosPgfIdx w:val="68"/>
      <w:tmLastPosIdx w:val="13"/>
    </w:tmLastPosCaret>
    <w:tmLastPosAnchor>
      <w:tmLastPosPgfIdx w:val="0"/>
      <w:tmLastPosIdx w:val="0"/>
    </w:tmLastPosAnchor>
    <w:tmLastPosTblRect w:left="0" w:top="0" w:right="0" w:bottom="0"/>
  </w:tmLastPos>
  <w:tmAppRevision w:date="1625754802" w:val="1032"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paragraph" w:styleId="para5">
    <w:name w:val="Header"/>
    <w:qFormat/>
    <w:basedOn w:val="para0"/>
    <w:pPr>
      <w:tabs defTabSz="720">
        <w:tab w:val="center" w:pos="4680" w:leader="none"/>
        <w:tab w:val="right" w:pos="9360" w:leader="none"/>
      </w:tabs>
    </w:pPr>
  </w:style>
  <w:style w:type="paragraph" w:styleId="para6">
    <w:name w:val="Footer"/>
    <w:qFormat/>
    <w:basedOn w:val="para0"/>
    <w:pPr>
      <w:tabs defTabSz="720">
        <w:tab w:val="center" w:pos="4680" w:leader="none"/>
        <w:tab w:val="right" w:pos="9360" w:leader="none"/>
      </w:tabs>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character" w:styleId="char5" w:customStyle="1">
    <w:name w:val="Header Char"/>
    <w:basedOn w:val="char0"/>
    <w:rPr>
      <w:rFonts w:ascii="Calibri" w:hAnsi="Calibri" w:cs="Calibri"/>
    </w:rPr>
  </w:style>
  <w:style w:type="character" w:styleId="char6" w:customStyle="1">
    <w:name w:val="Footer Char"/>
    <w:basedOn w:val="char0"/>
    <w:rPr>
      <w:rFonts w:ascii="Calibri" w:hAnsi="Calibri" w:cs="Calibri"/>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paragraph" w:styleId="para5">
    <w:name w:val="Header"/>
    <w:qFormat/>
    <w:basedOn w:val="para0"/>
    <w:pPr>
      <w:tabs defTabSz="720">
        <w:tab w:val="center" w:pos="4680" w:leader="none"/>
        <w:tab w:val="right" w:pos="9360" w:leader="none"/>
      </w:tabs>
    </w:pPr>
  </w:style>
  <w:style w:type="paragraph" w:styleId="para6">
    <w:name w:val="Footer"/>
    <w:qFormat/>
    <w:basedOn w:val="para0"/>
    <w:pPr>
      <w:tabs defTabSz="720">
        <w:tab w:val="center" w:pos="4680" w:leader="none"/>
        <w:tab w:val="right" w:pos="9360" w:leader="none"/>
      </w:tabs>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character" w:styleId="char5" w:customStyle="1">
    <w:name w:val="Header Char"/>
    <w:basedOn w:val="char0"/>
    <w:rPr>
      <w:rFonts w:ascii="Calibri" w:hAnsi="Calibri" w:cs="Calibri"/>
    </w:rPr>
  </w:style>
  <w:style w:type="character" w:styleId="char6" w:customStyle="1">
    <w:name w:val="Footer Char"/>
    <w:basedOn w:val="char0"/>
    <w:rPr>
      <w:rFonts w:ascii="Calibri" w:hAnsi="Calibri" w:cs="Calibri"/>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www.qsl.net/hiarc" TargetMode="External"/><Relationship Id="rId9" Type="http://schemas.openxmlformats.org/officeDocument/2006/relationships/hyperlink" Target="http://www.pcars.org" TargetMode="External"/><Relationship Id="rId10" Type="http://schemas.openxmlformats.org/officeDocument/2006/relationships/hyperlink" Target="http://www.ARRL.org/news/view/fcc-reaffirms-nearly-3-million-fine-for-marketing-unauthorized-drone-transmitters"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Parsche, Francis (US)</dc:creator>
  <cp:keywords/>
  <dc:description/>
  <cp:lastModifiedBy/>
  <cp:revision>159</cp:revision>
  <cp:lastPrinted>2021-02-10T02:40:00Z</cp:lastPrinted>
  <dcterms:created xsi:type="dcterms:W3CDTF">2019-06-26T17:42:00Z</dcterms:created>
  <dcterms:modified xsi:type="dcterms:W3CDTF">2021-07-08T14:33:22Z</dcterms:modified>
</cp:coreProperties>
</file>